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112BF1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12BF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1607F" w:rsidTr="00112BF1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1607F" w:rsidTr="00112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1607F" w:rsidTr="00112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2BF1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12BF1" w:rsidRDefault="00112BF1" w:rsidP="00112BF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BF1">
              <w:rPr>
                <w:b/>
                <w:sz w:val="24"/>
              </w:rPr>
              <w:t xml:space="preserve">1. </w:t>
            </w:r>
            <w:r w:rsidR="00A33D18" w:rsidRPr="00112BF1">
              <w:rPr>
                <w:b/>
                <w:sz w:val="24"/>
              </w:rPr>
              <w:t>Вид</w:t>
            </w:r>
          </w:p>
          <w:p w:rsidR="00A33D18" w:rsidRPr="002C1D72" w:rsidRDefault="00112BF1" w:rsidP="00112BF1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F1" w:rsidRDefault="00112BF1" w:rsidP="00112B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Бузок перський</w:t>
            </w:r>
          </w:p>
          <w:p w:rsidR="00A33D18" w:rsidRPr="002C1D72" w:rsidRDefault="00112BF1" w:rsidP="00112B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06899">
              <w:rPr>
                <w:bCs/>
                <w:sz w:val="24"/>
                <w:szCs w:val="24"/>
                <w:lang w:val="en-US"/>
              </w:rPr>
              <w:t>Persian Lilac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12BF1" w:rsidP="00112BF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1276">
              <w:rPr>
                <w:b/>
                <w:i/>
                <w:sz w:val="24"/>
                <w:szCs w:val="24"/>
              </w:rPr>
              <w:t>Syringa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0A436D">
              <w:rPr>
                <w:b/>
                <w:i/>
                <w:sz w:val="24"/>
                <w:szCs w:val="24"/>
              </w:rPr>
              <w:t>persica</w:t>
            </w:r>
            <w:r w:rsidRPr="00F91276">
              <w:rPr>
                <w:b/>
                <w:i/>
                <w:sz w:val="24"/>
                <w:szCs w:val="24"/>
              </w:rPr>
              <w:t xml:space="preserve"> </w:t>
            </w:r>
            <w:r w:rsidRPr="00F91276">
              <w:rPr>
                <w:b/>
                <w:sz w:val="24"/>
                <w:szCs w:val="24"/>
              </w:rPr>
              <w:t>L.</w:t>
            </w:r>
          </w:p>
        </w:tc>
      </w:tr>
      <w:tr w:rsidR="00A33D18" w:rsidRPr="00A05DDA" w:rsidTr="00112BF1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2BF1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112BF1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112BF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12BF1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112BF1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2BF1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12BF1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112BF1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5948">
              <w:rPr>
                <w:b/>
                <w:color w:val="000000"/>
                <w:sz w:val="18"/>
              </w:rPr>
            </w:r>
            <w:r w:rsidR="00BF594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5948">
              <w:rPr>
                <w:b/>
                <w:color w:val="000000"/>
                <w:sz w:val="18"/>
              </w:rPr>
            </w:r>
            <w:r w:rsidR="00BF594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5948">
              <w:rPr>
                <w:b/>
                <w:color w:val="000000"/>
                <w:sz w:val="18"/>
              </w:rPr>
            </w:r>
            <w:r w:rsidR="00BF594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5948">
              <w:rPr>
                <w:b/>
                <w:color w:val="000000"/>
                <w:sz w:val="18"/>
              </w:rPr>
            </w:r>
            <w:r w:rsidR="00BF594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12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12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12BF1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12BF1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–99)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Ornamentality, code (11-99)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Висота рослин, м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Plant height, m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періоду цвітіння, діб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Flowering period duration, days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1E1B4D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початку вегетації до початку цвітіння, діб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>Period duration from vegetation beginning till flowering beginning, days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 xml:space="preserve">Winterhardines,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6241D8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112BF1" w:rsidRPr="007740CA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40CA">
              <w:rPr>
                <w:sz w:val="20"/>
                <w:szCs w:val="20"/>
                <w:lang w:val="en-US"/>
              </w:rPr>
              <w:t xml:space="preserve">Drought resistance,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126" w:type="dxa"/>
            <w:gridSpan w:val="4"/>
          </w:tcPr>
          <w:p w:rsidR="00112BF1" w:rsidRPr="006241D8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1E1B4D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 проти збудників хвороб, бал (1–9):</w:t>
            </w:r>
          </w:p>
          <w:p w:rsidR="00112BF1" w:rsidRPr="00771182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diseases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7740C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</w:rPr>
              <w:t>ф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лостиктоз </w:t>
            </w:r>
            <w:r w:rsidRPr="006630D5">
              <w:rPr>
                <w:sz w:val="24"/>
                <w:szCs w:val="24"/>
                <w:lang w:val="uk-UA"/>
              </w:rPr>
              <w:t xml:space="preserve"> </w:t>
            </w:r>
            <w:r w:rsidRPr="006630D5">
              <w:rPr>
                <w:sz w:val="24"/>
                <w:szCs w:val="24"/>
              </w:rPr>
              <w:t>(</w:t>
            </w:r>
            <w:r w:rsidRPr="006630D5">
              <w:rPr>
                <w:i/>
                <w:sz w:val="24"/>
                <w:szCs w:val="24"/>
              </w:rPr>
              <w:t>Phyllosticta syringae</w:t>
            </w:r>
            <w:r w:rsidRPr="006630D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</w:rPr>
              <w:t>гетероспор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оз </w:t>
            </w:r>
            <w:r w:rsidRPr="006630D5">
              <w:rPr>
                <w:sz w:val="24"/>
                <w:szCs w:val="24"/>
                <w:lang w:val="uk-UA"/>
              </w:rPr>
              <w:t xml:space="preserve"> (</w:t>
            </w:r>
            <w:r w:rsidRPr="006630D5">
              <w:rPr>
                <w:sz w:val="24"/>
                <w:szCs w:val="24"/>
              </w:rPr>
              <w:t> </w:t>
            </w:r>
            <w:r w:rsidRPr="006630D5">
              <w:rPr>
                <w:i/>
                <w:sz w:val="24"/>
                <w:szCs w:val="24"/>
              </w:rPr>
              <w:t>Heterosporium syringae</w:t>
            </w:r>
            <w:r w:rsidRPr="006630D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борошниста роса</w:t>
            </w:r>
            <w:r w:rsidRPr="006630D5">
              <w:rPr>
                <w:i/>
                <w:sz w:val="24"/>
                <w:szCs w:val="24"/>
              </w:rPr>
              <w:t>(Microsphaera syringae</w:t>
            </w:r>
            <w:r w:rsidRPr="006630D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C059C">
              <w:rPr>
                <w:sz w:val="24"/>
                <w:szCs w:val="24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 xml:space="preserve">вертицільозне в’янення  </w:t>
            </w:r>
            <w:r w:rsidRPr="006630D5">
              <w:rPr>
                <w:i/>
                <w:sz w:val="24"/>
                <w:szCs w:val="24"/>
              </w:rPr>
              <w:t>(Verticillium albo-atrum)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E1607F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771182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7118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12BF1" w:rsidRPr="00771182" w:rsidRDefault="00112BF1" w:rsidP="00873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7118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112BF1" w:rsidRPr="008F1B7E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б</w:t>
            </w:r>
            <w:r w:rsidRPr="006630D5">
              <w:rPr>
                <w:sz w:val="24"/>
                <w:szCs w:val="24"/>
              </w:rPr>
              <w:t>узкова</w:t>
            </w:r>
            <w:r w:rsidRPr="008F1B7E">
              <w:rPr>
                <w:sz w:val="24"/>
                <w:szCs w:val="24"/>
                <w:lang w:val="en-US"/>
              </w:rPr>
              <w:t xml:space="preserve"> </w:t>
            </w:r>
            <w:r w:rsidRPr="006630D5">
              <w:rPr>
                <w:sz w:val="24"/>
                <w:szCs w:val="24"/>
              </w:rPr>
              <w:t>мінуюча</w:t>
            </w:r>
            <w:r w:rsidRPr="008F1B7E">
              <w:rPr>
                <w:sz w:val="24"/>
                <w:szCs w:val="24"/>
                <w:lang w:val="en-US"/>
              </w:rPr>
              <w:t xml:space="preserve"> </w:t>
            </w:r>
            <w:r w:rsidRPr="006630D5">
              <w:rPr>
                <w:sz w:val="24"/>
                <w:szCs w:val="24"/>
              </w:rPr>
              <w:t>міль</w:t>
            </w:r>
            <w:r w:rsidRPr="006630D5">
              <w:rPr>
                <w:sz w:val="24"/>
                <w:szCs w:val="24"/>
                <w:lang w:val="uk-UA"/>
              </w:rPr>
              <w:t xml:space="preserve"> </w:t>
            </w:r>
            <w:r w:rsidRPr="008F1B7E">
              <w:rPr>
                <w:i/>
                <w:sz w:val="24"/>
                <w:szCs w:val="24"/>
                <w:lang w:val="en-US"/>
              </w:rPr>
              <w:t>(Gracilaria syringella)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л</w:t>
            </w:r>
            <w:r w:rsidRPr="006630D5">
              <w:rPr>
                <w:sz w:val="24"/>
                <w:szCs w:val="24"/>
              </w:rPr>
              <w:t>ист</w:t>
            </w:r>
            <w:r w:rsidRPr="006630D5">
              <w:rPr>
                <w:sz w:val="24"/>
                <w:szCs w:val="24"/>
                <w:lang w:val="uk-UA"/>
              </w:rPr>
              <w:t>к</w:t>
            </w:r>
            <w:r w:rsidRPr="006630D5">
              <w:rPr>
                <w:sz w:val="24"/>
                <w:szCs w:val="24"/>
              </w:rPr>
              <w:t>ов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 до</w:t>
            </w:r>
            <w:r w:rsidRPr="006630D5">
              <w:rPr>
                <w:sz w:val="24"/>
                <w:szCs w:val="24"/>
                <w:lang w:val="uk-UA"/>
              </w:rPr>
              <w:t>в</w:t>
            </w:r>
            <w:r w:rsidRPr="006630D5">
              <w:rPr>
                <w:sz w:val="24"/>
                <w:szCs w:val="24"/>
              </w:rPr>
              <w:t>гоносики (</w:t>
            </w:r>
            <w:r w:rsidRPr="006630D5">
              <w:rPr>
                <w:i/>
                <w:sz w:val="24"/>
                <w:szCs w:val="24"/>
              </w:rPr>
              <w:t>Phyllobius spp</w:t>
            </w:r>
            <w:r w:rsidRPr="006630D5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112BF1" w:rsidRPr="00F125E9" w:rsidTr="00112BF1">
        <w:trPr>
          <w:trHeight w:val="255"/>
        </w:trPr>
        <w:tc>
          <w:tcPr>
            <w:tcW w:w="8075" w:type="dxa"/>
            <w:gridSpan w:val="11"/>
            <w:noWrap/>
          </w:tcPr>
          <w:p w:rsidR="00112BF1" w:rsidRPr="006630D5" w:rsidRDefault="00112BF1" w:rsidP="00873AC4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C059C">
              <w:rPr>
                <w:sz w:val="24"/>
                <w:szCs w:val="24"/>
              </w:rPr>
              <w:t xml:space="preserve">- </w:t>
            </w:r>
            <w:r w:rsidRPr="006630D5">
              <w:rPr>
                <w:sz w:val="24"/>
                <w:szCs w:val="24"/>
                <w:lang w:val="uk-UA"/>
              </w:rPr>
              <w:t>л</w:t>
            </w:r>
            <w:r w:rsidRPr="006630D5">
              <w:rPr>
                <w:sz w:val="24"/>
                <w:szCs w:val="24"/>
              </w:rPr>
              <w:t>ист</w:t>
            </w:r>
            <w:r w:rsidRPr="006630D5">
              <w:rPr>
                <w:sz w:val="24"/>
                <w:szCs w:val="24"/>
                <w:lang w:val="uk-UA"/>
              </w:rPr>
              <w:t>к</w:t>
            </w:r>
            <w:r w:rsidRPr="006630D5">
              <w:rPr>
                <w:sz w:val="24"/>
                <w:szCs w:val="24"/>
              </w:rPr>
              <w:t>ов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 xml:space="preserve"> кл</w:t>
            </w:r>
            <w:r w:rsidRPr="006630D5">
              <w:rPr>
                <w:sz w:val="24"/>
                <w:szCs w:val="24"/>
                <w:lang w:val="uk-UA"/>
              </w:rPr>
              <w:t>і</w:t>
            </w:r>
            <w:r w:rsidRPr="006630D5">
              <w:rPr>
                <w:sz w:val="24"/>
                <w:szCs w:val="24"/>
              </w:rPr>
              <w:t>щ</w:t>
            </w:r>
            <w:r w:rsidRPr="006630D5">
              <w:rPr>
                <w:sz w:val="24"/>
                <w:szCs w:val="24"/>
                <w:lang w:val="uk-UA"/>
              </w:rPr>
              <w:t>і бузку</w:t>
            </w:r>
            <w:r w:rsidRPr="006630D5">
              <w:rPr>
                <w:sz w:val="24"/>
                <w:szCs w:val="24"/>
              </w:rPr>
              <w:t> (</w:t>
            </w:r>
            <w:r w:rsidRPr="006630D5">
              <w:rPr>
                <w:i/>
                <w:sz w:val="24"/>
                <w:szCs w:val="24"/>
              </w:rPr>
              <w:t>Eriophyes saalasi</w:t>
            </w:r>
            <w:r w:rsidRPr="006630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112BF1" w:rsidRPr="00F125E9" w:rsidRDefault="00112BF1" w:rsidP="00873A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E1607F" w:rsidTr="00112BF1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1607F" w:rsidTr="00112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2BF1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2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2BF1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2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2BF1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48" w:rsidRDefault="00BF5948">
      <w:pPr>
        <w:spacing w:line="240" w:lineRule="auto"/>
      </w:pPr>
      <w:r>
        <w:separator/>
      </w:r>
    </w:p>
  </w:endnote>
  <w:endnote w:type="continuationSeparator" w:id="0">
    <w:p w:rsidR="00BF5948" w:rsidRDefault="00B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48" w:rsidRDefault="00BF5948">
      <w:pPr>
        <w:spacing w:line="240" w:lineRule="auto"/>
      </w:pPr>
      <w:r>
        <w:separator/>
      </w:r>
    </w:p>
  </w:footnote>
  <w:footnote w:type="continuationSeparator" w:id="0">
    <w:p w:rsidR="00BF5948" w:rsidRDefault="00BF5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LZ+cxn6ZFADKslY2UUQrXEx/o6FBGe8sPpOIQ8mYu4+bXBBbwExSY91Bo2p2WopQqDP8tyWEJD++xuwcaA/g==" w:salt="03ZrWlEjsgio2bsdL305R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2BF1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C38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BF5948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607F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8766-E76C-4278-B8F5-9BBED15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2024-01-23T14:27:00Z</dcterms:modified>
</cp:coreProperties>
</file>